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3B" w:rsidRDefault="00CD0D3B" w:rsidP="003C5405">
      <w:pPr>
        <w:pStyle w:val="ACTitre1"/>
        <w:spacing w:after="60"/>
        <w:jc w:val="center"/>
      </w:pPr>
      <w:proofErr w:type="spellStart"/>
      <w:r>
        <w:t>Your</w:t>
      </w:r>
      <w:proofErr w:type="spellEnd"/>
      <w:r>
        <w:t xml:space="preserve"> challenge</w:t>
      </w:r>
      <w:r w:rsidR="003C5405">
        <w:t xml:space="preserve"> 2022</w:t>
      </w:r>
    </w:p>
    <w:p w:rsidR="00CD0D3B" w:rsidRDefault="00CD0D3B" w:rsidP="00CD0D3B">
      <w:pPr>
        <w:pStyle w:val="ACNormal"/>
        <w:jc w:val="center"/>
      </w:pPr>
      <w:r>
        <w:t>Notice pour les hôtes et hôtesses du stand de l’OCEF</w:t>
      </w:r>
    </w:p>
    <w:p w:rsidR="00CD0D3B" w:rsidRDefault="00CD0D3B" w:rsidP="00CD0D3B">
      <w:pPr>
        <w:pStyle w:val="ACNormal"/>
        <w:pBdr>
          <w:bottom w:val="single" w:sz="4" w:space="1" w:color="auto"/>
        </w:pBdr>
        <w:jc w:val="center"/>
      </w:pPr>
    </w:p>
    <w:p w:rsidR="00CD0D3B" w:rsidRDefault="00CD0D3B" w:rsidP="00CD0D3B">
      <w:pPr>
        <w:pStyle w:val="ACCorps"/>
        <w:jc w:val="center"/>
        <w:rPr>
          <w:b/>
          <w:sz w:val="28"/>
          <w:szCs w:val="28"/>
        </w:rPr>
      </w:pPr>
    </w:p>
    <w:p w:rsidR="00CD0D3B" w:rsidRPr="00CD0D3B" w:rsidRDefault="00414A63" w:rsidP="00CD0D3B">
      <w:pPr>
        <w:pStyle w:val="ACCorps"/>
        <w:jc w:val="center"/>
        <w:rPr>
          <w:b/>
          <w:sz w:val="32"/>
          <w:szCs w:val="32"/>
        </w:rPr>
      </w:pPr>
      <w:r>
        <w:rPr>
          <w:b/>
          <w:sz w:val="32"/>
          <w:szCs w:val="32"/>
        </w:rPr>
        <w:t xml:space="preserve">Mon </w:t>
      </w:r>
      <w:r w:rsidR="003C62DD">
        <w:rPr>
          <w:b/>
          <w:sz w:val="32"/>
          <w:szCs w:val="32"/>
        </w:rPr>
        <w:t>job</w:t>
      </w:r>
      <w:r>
        <w:rPr>
          <w:b/>
          <w:sz w:val="32"/>
          <w:szCs w:val="32"/>
        </w:rPr>
        <w:t xml:space="preserve"> n’</w:t>
      </w:r>
      <w:r w:rsidR="003C62DD">
        <w:rPr>
          <w:b/>
          <w:sz w:val="32"/>
          <w:szCs w:val="32"/>
        </w:rPr>
        <w:t>a pas de sexe !</w:t>
      </w:r>
      <w:r>
        <w:rPr>
          <w:b/>
          <w:sz w:val="32"/>
          <w:szCs w:val="32"/>
        </w:rPr>
        <w:t xml:space="preserve"> Mais il a de l’avenir</w:t>
      </w:r>
    </w:p>
    <w:p w:rsidR="00CD0D3B" w:rsidRPr="00762482" w:rsidRDefault="00CD0D3B" w:rsidP="00CD0D3B">
      <w:pPr>
        <w:pStyle w:val="ACCorps"/>
        <w:jc w:val="left"/>
        <w:rPr>
          <w:sz w:val="20"/>
        </w:rPr>
      </w:pPr>
    </w:p>
    <w:tbl>
      <w:tblPr>
        <w:tblStyle w:val="Grilledutableau"/>
        <w:tblW w:w="8330" w:type="dxa"/>
        <w:jc w:val="center"/>
        <w:tblLook w:val="04A0" w:firstRow="1" w:lastRow="0" w:firstColumn="1" w:lastColumn="0" w:noHBand="0" w:noVBand="1"/>
      </w:tblPr>
      <w:tblGrid>
        <w:gridCol w:w="8330"/>
      </w:tblGrid>
      <w:tr w:rsidR="00CD0D3B" w:rsidRPr="00A36B1B" w:rsidTr="00CD0D3B">
        <w:trPr>
          <w:jc w:val="center"/>
        </w:trPr>
        <w:tc>
          <w:tcPr>
            <w:tcW w:w="8330" w:type="dxa"/>
          </w:tcPr>
          <w:p w:rsidR="00CD0D3B" w:rsidRPr="00A36B1B" w:rsidRDefault="00CD0D3B" w:rsidP="002D68DF">
            <w:pPr>
              <w:pStyle w:val="ACCorps"/>
              <w:jc w:val="left"/>
              <w:rPr>
                <w:szCs w:val="22"/>
                <w:lang w:val="fr-CH"/>
              </w:rPr>
            </w:pPr>
            <w:r w:rsidRPr="00245625">
              <w:rPr>
                <w:b/>
                <w:i/>
                <w:sz w:val="28"/>
                <w:szCs w:val="28"/>
                <w:u w:val="single"/>
                <w:lang w:val="fr-CH"/>
              </w:rPr>
              <w:t>Le message</w:t>
            </w:r>
            <w:r w:rsidRPr="00A36B1B">
              <w:rPr>
                <w:szCs w:val="22"/>
                <w:lang w:val="fr-CH"/>
              </w:rPr>
              <w:t> </w:t>
            </w:r>
            <w:r>
              <w:rPr>
                <w:szCs w:val="22"/>
                <w:lang w:val="fr-CH"/>
              </w:rPr>
              <w:t>à transmettre</w:t>
            </w:r>
            <w:r w:rsidRPr="00A36B1B">
              <w:rPr>
                <w:szCs w:val="22"/>
                <w:lang w:val="fr-CH"/>
              </w:rPr>
              <w:t xml:space="preserve">: </w:t>
            </w:r>
          </w:p>
          <w:p w:rsidR="00CD0D3B" w:rsidRPr="00A36B1B" w:rsidRDefault="00CD0D3B" w:rsidP="00CD0D3B">
            <w:pPr>
              <w:pStyle w:val="ACCorps"/>
              <w:numPr>
                <w:ilvl w:val="0"/>
                <w:numId w:val="1"/>
              </w:numPr>
              <w:jc w:val="left"/>
              <w:rPr>
                <w:szCs w:val="22"/>
                <w:lang w:val="fr-CH"/>
              </w:rPr>
            </w:pPr>
            <w:r w:rsidRPr="00A36B1B">
              <w:rPr>
                <w:szCs w:val="22"/>
                <w:lang w:val="fr-CH"/>
              </w:rPr>
              <w:t xml:space="preserve">il est important de choisir son métier en fonction de ses propres talents et désirs ; sans se censurer pour de mauvaises raisons, comme </w:t>
            </w:r>
            <w:r w:rsidRPr="00A36B1B">
              <w:rPr>
                <w:b/>
                <w:szCs w:val="22"/>
                <w:lang w:val="fr-CH"/>
              </w:rPr>
              <w:t>des préjugés, des idées préconçues et des clichés liés au sexe.</w:t>
            </w:r>
          </w:p>
          <w:p w:rsidR="00CD0D3B" w:rsidRPr="00A36B1B" w:rsidRDefault="00CD0D3B" w:rsidP="00CD0D3B">
            <w:pPr>
              <w:pStyle w:val="ACCorps"/>
              <w:numPr>
                <w:ilvl w:val="0"/>
                <w:numId w:val="1"/>
              </w:numPr>
              <w:jc w:val="left"/>
              <w:rPr>
                <w:szCs w:val="22"/>
                <w:lang w:val="fr-CH"/>
              </w:rPr>
            </w:pPr>
            <w:r w:rsidRPr="00A36B1B">
              <w:rPr>
                <w:szCs w:val="22"/>
                <w:lang w:val="fr-CH"/>
              </w:rPr>
              <w:t>choisir un métier c’est choisir sa vie. Il ne faut pas laisser les autres décider à sa place (ami-e-s, profs, parents…)</w:t>
            </w:r>
          </w:p>
          <w:p w:rsidR="00CD0D3B" w:rsidRPr="00A36B1B" w:rsidRDefault="00CD0D3B" w:rsidP="00CD0D3B">
            <w:pPr>
              <w:pStyle w:val="ACCorps"/>
              <w:numPr>
                <w:ilvl w:val="0"/>
                <w:numId w:val="1"/>
              </w:numPr>
              <w:jc w:val="left"/>
              <w:rPr>
                <w:szCs w:val="22"/>
                <w:lang w:val="fr-CH"/>
              </w:rPr>
            </w:pPr>
            <w:proofErr w:type="gramStart"/>
            <w:r>
              <w:rPr>
                <w:szCs w:val="22"/>
                <w:lang w:val="fr-CH"/>
              </w:rPr>
              <w:t>l</w:t>
            </w:r>
            <w:r w:rsidR="003C5405">
              <w:rPr>
                <w:szCs w:val="22"/>
                <w:lang w:val="fr-CH"/>
              </w:rPr>
              <w:t>’enjeu</w:t>
            </w:r>
            <w:proofErr w:type="gramEnd"/>
            <w:r w:rsidR="003C5405">
              <w:rPr>
                <w:szCs w:val="22"/>
                <w:lang w:val="fr-CH"/>
              </w:rPr>
              <w:t> : l’épanouissement</w:t>
            </w:r>
            <w:r w:rsidRPr="00A36B1B">
              <w:rPr>
                <w:szCs w:val="22"/>
                <w:lang w:val="fr-CH"/>
              </w:rPr>
              <w:t xml:space="preserve"> dans son travail et dans sa vie, </w:t>
            </w:r>
            <w:r w:rsidR="003C5405">
              <w:rPr>
                <w:szCs w:val="22"/>
                <w:lang w:val="fr-CH"/>
              </w:rPr>
              <w:t>la motivation et la compétence professionnelle !</w:t>
            </w:r>
          </w:p>
          <w:p w:rsidR="00CD0D3B" w:rsidRPr="00A36B1B" w:rsidRDefault="00CD0D3B" w:rsidP="002D68DF">
            <w:pPr>
              <w:pStyle w:val="ACCorps"/>
              <w:ind w:left="720"/>
              <w:jc w:val="left"/>
              <w:rPr>
                <w:szCs w:val="22"/>
                <w:lang w:val="fr-CH"/>
              </w:rPr>
            </w:pPr>
          </w:p>
        </w:tc>
      </w:tr>
    </w:tbl>
    <w:p w:rsidR="00CD0D3B" w:rsidRDefault="00CD0D3B" w:rsidP="00CD0D3B">
      <w:pPr>
        <w:pStyle w:val="ACCorps"/>
        <w:jc w:val="left"/>
        <w:rPr>
          <w:b/>
          <w:szCs w:val="22"/>
        </w:rPr>
      </w:pPr>
    </w:p>
    <w:p w:rsidR="00CD0D3B" w:rsidRPr="00E1467F" w:rsidRDefault="00CD0D3B" w:rsidP="00CD0D3B">
      <w:pPr>
        <w:pStyle w:val="ACCorps"/>
        <w:jc w:val="left"/>
        <w:rPr>
          <w:b/>
          <w:i/>
          <w:sz w:val="28"/>
          <w:szCs w:val="28"/>
          <w:u w:val="single"/>
        </w:rPr>
      </w:pPr>
      <w:r>
        <w:rPr>
          <w:b/>
          <w:i/>
          <w:sz w:val="28"/>
          <w:szCs w:val="28"/>
          <w:u w:val="single"/>
        </w:rPr>
        <w:t>Deux outils</w:t>
      </w:r>
    </w:p>
    <w:p w:rsidR="00CD0D3B" w:rsidRPr="003C5405" w:rsidRDefault="003C62DD" w:rsidP="00CD0D3B">
      <w:pPr>
        <w:pStyle w:val="ACCorps"/>
        <w:numPr>
          <w:ilvl w:val="0"/>
          <w:numId w:val="3"/>
        </w:numPr>
        <w:ind w:left="360"/>
        <w:jc w:val="left"/>
        <w:rPr>
          <w:szCs w:val="22"/>
        </w:rPr>
      </w:pPr>
      <w:r w:rsidRPr="003C5405">
        <w:rPr>
          <w:b/>
          <w:i/>
          <w:szCs w:val="22"/>
        </w:rPr>
        <w:t>Un quiz, avec les lot</w:t>
      </w:r>
      <w:r w:rsidR="003C5405">
        <w:rPr>
          <w:b/>
          <w:i/>
          <w:szCs w:val="22"/>
        </w:rPr>
        <w:t>s</w:t>
      </w:r>
      <w:r w:rsidRPr="003C5405">
        <w:rPr>
          <w:b/>
          <w:i/>
          <w:szCs w:val="22"/>
        </w:rPr>
        <w:t xml:space="preserve"> suivants</w:t>
      </w:r>
    </w:p>
    <w:p w:rsidR="00CD0D3B" w:rsidRPr="003C5405" w:rsidRDefault="001946E6" w:rsidP="00CD0D3B">
      <w:pPr>
        <w:pStyle w:val="ACCorps"/>
        <w:numPr>
          <w:ilvl w:val="1"/>
          <w:numId w:val="3"/>
        </w:numPr>
        <w:ind w:left="1080"/>
        <w:jc w:val="left"/>
        <w:rPr>
          <w:szCs w:val="22"/>
        </w:rPr>
      </w:pPr>
      <w:r w:rsidRPr="003C5405">
        <w:rPr>
          <w:szCs w:val="22"/>
        </w:rPr>
        <w:t xml:space="preserve">Deux paires d’écouteurs sans fil </w:t>
      </w:r>
      <w:proofErr w:type="spellStart"/>
      <w:r w:rsidRPr="003C5405">
        <w:rPr>
          <w:szCs w:val="22"/>
        </w:rPr>
        <w:t>apple</w:t>
      </w:r>
      <w:proofErr w:type="spellEnd"/>
    </w:p>
    <w:p w:rsidR="00CD0D3B" w:rsidRPr="003C5405" w:rsidRDefault="003C5405" w:rsidP="00CD0D3B">
      <w:pPr>
        <w:pStyle w:val="ACCorps"/>
        <w:numPr>
          <w:ilvl w:val="1"/>
          <w:numId w:val="3"/>
        </w:numPr>
        <w:ind w:left="1080"/>
        <w:jc w:val="left"/>
        <w:rPr>
          <w:szCs w:val="22"/>
        </w:rPr>
      </w:pPr>
      <w:r w:rsidRPr="003C5405">
        <w:rPr>
          <w:szCs w:val="22"/>
        </w:rPr>
        <w:t>20 x 2 entrées de cinémas</w:t>
      </w:r>
    </w:p>
    <w:p w:rsidR="003C5405" w:rsidRPr="003C5405" w:rsidRDefault="003C5405" w:rsidP="003C5405">
      <w:pPr>
        <w:pStyle w:val="ACCorps"/>
        <w:numPr>
          <w:ilvl w:val="0"/>
          <w:numId w:val="3"/>
        </w:numPr>
        <w:ind w:left="360"/>
        <w:jc w:val="left"/>
        <w:rPr>
          <w:szCs w:val="22"/>
        </w:rPr>
      </w:pPr>
      <w:r>
        <w:rPr>
          <w:b/>
          <w:i/>
          <w:szCs w:val="22"/>
        </w:rPr>
        <w:t>Un QR code donnant accès à différentes infos en lien avec le thème du stand</w:t>
      </w:r>
      <w:bookmarkStart w:id="0" w:name="_GoBack"/>
      <w:bookmarkEnd w:id="0"/>
    </w:p>
    <w:p w:rsidR="00CD0D3B" w:rsidRPr="003C5405" w:rsidRDefault="00CD0D3B" w:rsidP="00CD0D3B">
      <w:pPr>
        <w:pStyle w:val="ACCorps"/>
        <w:ind w:left="720"/>
        <w:jc w:val="left"/>
        <w:rPr>
          <w:szCs w:val="22"/>
        </w:rPr>
      </w:pPr>
    </w:p>
    <w:p w:rsidR="00CD0D3B" w:rsidRPr="003C5405" w:rsidRDefault="00CD0D3B" w:rsidP="00CD0D3B">
      <w:pPr>
        <w:pStyle w:val="ACCorps"/>
        <w:jc w:val="left"/>
        <w:rPr>
          <w:i/>
          <w:sz w:val="28"/>
          <w:szCs w:val="28"/>
          <w:u w:val="single"/>
        </w:rPr>
      </w:pPr>
      <w:r w:rsidRPr="003C5405">
        <w:rPr>
          <w:b/>
          <w:i/>
          <w:sz w:val="28"/>
          <w:szCs w:val="28"/>
          <w:u w:val="single"/>
        </w:rPr>
        <w:t>Les tâches des hôtes et hôtesses</w:t>
      </w:r>
      <w:r w:rsidRPr="003C5405">
        <w:rPr>
          <w:i/>
          <w:sz w:val="28"/>
          <w:szCs w:val="28"/>
          <w:u w:val="single"/>
        </w:rPr>
        <w:t xml:space="preserve"> </w:t>
      </w:r>
    </w:p>
    <w:p w:rsidR="00CD0D3B" w:rsidRPr="003C5405" w:rsidRDefault="00CD0D3B" w:rsidP="00CD0D3B">
      <w:pPr>
        <w:pStyle w:val="ACCorps"/>
        <w:numPr>
          <w:ilvl w:val="0"/>
          <w:numId w:val="4"/>
        </w:numPr>
        <w:jc w:val="left"/>
        <w:rPr>
          <w:b/>
          <w:szCs w:val="22"/>
        </w:rPr>
      </w:pPr>
      <w:r w:rsidRPr="003C5405">
        <w:rPr>
          <w:b/>
          <w:szCs w:val="22"/>
        </w:rPr>
        <w:t>INTERPELLER LES VISITEURS ET VISITEUSES A L’AIDE DU FLYER DU CONCOURS</w:t>
      </w:r>
    </w:p>
    <w:p w:rsidR="00CD0D3B" w:rsidRPr="00A36B1B" w:rsidRDefault="00CD0D3B" w:rsidP="00CD0D3B">
      <w:pPr>
        <w:pStyle w:val="ACCorps"/>
        <w:tabs>
          <w:tab w:val="center" w:pos="5387"/>
        </w:tabs>
        <w:jc w:val="left"/>
        <w:rPr>
          <w:szCs w:val="22"/>
        </w:rPr>
      </w:pPr>
      <w:r w:rsidRPr="003C5405">
        <w:rPr>
          <w:szCs w:val="22"/>
        </w:rPr>
        <w:t>Veulent-ils participer au concours et gagner des écouteurs ou des entrées de cinéma ?</w:t>
      </w:r>
      <w:r w:rsidRPr="00A36B1B">
        <w:rPr>
          <w:szCs w:val="22"/>
        </w:rPr>
        <w:t xml:space="preserve"> </w:t>
      </w:r>
    </w:p>
    <w:p w:rsidR="00CD0D3B" w:rsidRPr="00A36B1B" w:rsidRDefault="00CD0D3B" w:rsidP="00CD0D3B">
      <w:pPr>
        <w:pStyle w:val="ACCorps"/>
        <w:tabs>
          <w:tab w:val="center" w:pos="5387"/>
        </w:tabs>
        <w:jc w:val="left"/>
        <w:rPr>
          <w:szCs w:val="22"/>
        </w:rPr>
      </w:pPr>
      <w:r w:rsidRPr="00A36B1B">
        <w:rPr>
          <w:b/>
          <w:i/>
          <w:szCs w:val="22"/>
        </w:rPr>
        <w:t>Différentes entrées en matière possibles</w:t>
      </w:r>
      <w:r w:rsidR="003C5405">
        <w:rPr>
          <w:b/>
          <w:i/>
          <w:szCs w:val="22"/>
        </w:rPr>
        <w:t>, par exemple</w:t>
      </w:r>
      <w:r w:rsidRPr="00A36B1B">
        <w:rPr>
          <w:szCs w:val="22"/>
        </w:rPr>
        <w:t xml:space="preserve"> : </w:t>
      </w:r>
    </w:p>
    <w:p w:rsidR="00CD0D3B" w:rsidRPr="00A36B1B" w:rsidRDefault="00CD0D3B" w:rsidP="00CD0D3B">
      <w:pPr>
        <w:pStyle w:val="ACCorps"/>
        <w:numPr>
          <w:ilvl w:val="0"/>
          <w:numId w:val="2"/>
        </w:numPr>
        <w:jc w:val="left"/>
        <w:rPr>
          <w:b/>
          <w:szCs w:val="22"/>
        </w:rPr>
      </w:pPr>
      <w:r w:rsidRPr="00A36B1B">
        <w:rPr>
          <w:b/>
          <w:szCs w:val="22"/>
        </w:rPr>
        <w:t>Il s’agit de questions sur les métiers et les clichés qui existent là autour. Existe-t-il des métiers d’hommes et des métiers de femmes ? qu’est-ce qui compte dans le choix d’un métier ?</w:t>
      </w:r>
    </w:p>
    <w:p w:rsidR="00EE610F" w:rsidRDefault="00CD0D3B" w:rsidP="00CD0D3B">
      <w:pPr>
        <w:pStyle w:val="ACCorps"/>
        <w:tabs>
          <w:tab w:val="center" w:pos="5387"/>
        </w:tabs>
        <w:ind w:left="360"/>
        <w:jc w:val="left"/>
        <w:rPr>
          <w:szCs w:val="22"/>
        </w:rPr>
      </w:pPr>
      <w:r w:rsidRPr="00A36B1B">
        <w:rPr>
          <w:szCs w:val="22"/>
        </w:rPr>
        <w:t xml:space="preserve">Souvent les gens pensent que les métiers de la santé et du social, par exemple, sont des métiers « de fille ». C’est faux, les aspirations et talents n’ont rien à voir avec le sexe. Il existe de nombreux hommes dans ces métiers. En connaissez-vous ? </w:t>
      </w:r>
    </w:p>
    <w:p w:rsidR="00CD0D3B" w:rsidRDefault="00CD0D3B" w:rsidP="00CD0D3B">
      <w:pPr>
        <w:pStyle w:val="ACCorps"/>
        <w:tabs>
          <w:tab w:val="center" w:pos="5387"/>
        </w:tabs>
        <w:ind w:left="360"/>
        <w:jc w:val="left"/>
        <w:rPr>
          <w:szCs w:val="22"/>
        </w:rPr>
      </w:pPr>
      <w:r w:rsidRPr="00A36B1B">
        <w:rPr>
          <w:szCs w:val="22"/>
        </w:rPr>
        <w:t xml:space="preserve">Souvent les gens pensent que la technique, les sciences, les maths sont des domaines masculins. Il n’y a rien de plus faux. Les aspirations et les talents de chacun et chacune </w:t>
      </w:r>
      <w:r w:rsidRPr="00A36B1B">
        <w:rPr>
          <w:szCs w:val="22"/>
        </w:rPr>
        <w:lastRenderedPageBreak/>
        <w:t>n’ont rien à voir avec le sexe. Connaissez-vous des femmes qui exercent d</w:t>
      </w:r>
      <w:r w:rsidR="00EE610F">
        <w:rPr>
          <w:szCs w:val="22"/>
        </w:rPr>
        <w:t xml:space="preserve">es métiers techniques ? </w:t>
      </w:r>
    </w:p>
    <w:p w:rsidR="00CD0D3B" w:rsidRDefault="00CD0D3B" w:rsidP="00CD0D3B">
      <w:pPr>
        <w:pStyle w:val="ACCorps"/>
        <w:tabs>
          <w:tab w:val="center" w:pos="5387"/>
        </w:tabs>
        <w:ind w:left="360"/>
        <w:jc w:val="left"/>
        <w:rPr>
          <w:szCs w:val="22"/>
        </w:rPr>
      </w:pPr>
      <w:r>
        <w:rPr>
          <w:szCs w:val="22"/>
        </w:rPr>
        <w:t xml:space="preserve">Souvent les gens pensent que certains métiers sont trop pénibles physiquement pour les femmes. Il faut savoir qu’avec les outils et machines actuelles, avec les progrès de la technologie de nombreuses tâches sont devenues accessibles aux personnes peu athlétiques, hommes ou femmes. </w:t>
      </w:r>
    </w:p>
    <w:p w:rsidR="00CD0D3B" w:rsidRPr="00A36B1B" w:rsidRDefault="00CD0D3B" w:rsidP="00CD0D3B">
      <w:pPr>
        <w:pStyle w:val="ACCorps"/>
        <w:tabs>
          <w:tab w:val="center" w:pos="5387"/>
        </w:tabs>
        <w:ind w:left="360"/>
        <w:jc w:val="left"/>
        <w:rPr>
          <w:szCs w:val="22"/>
        </w:rPr>
      </w:pPr>
      <w:r>
        <w:rPr>
          <w:szCs w:val="22"/>
        </w:rPr>
        <w:t>Etc…</w:t>
      </w:r>
    </w:p>
    <w:p w:rsidR="00CD0D3B" w:rsidRPr="00A36B1B" w:rsidRDefault="00CD0D3B" w:rsidP="00CD0D3B">
      <w:pPr>
        <w:pStyle w:val="ACCorps"/>
        <w:numPr>
          <w:ilvl w:val="0"/>
          <w:numId w:val="2"/>
        </w:numPr>
        <w:jc w:val="left"/>
        <w:rPr>
          <w:b/>
          <w:szCs w:val="22"/>
        </w:rPr>
      </w:pPr>
      <w:r w:rsidRPr="00A36B1B">
        <w:rPr>
          <w:b/>
          <w:szCs w:val="22"/>
        </w:rPr>
        <w:t xml:space="preserve">Avez-vous participé, en 8H à la journée </w:t>
      </w:r>
      <w:r w:rsidR="003C62DD">
        <w:rPr>
          <w:b/>
          <w:i/>
          <w:szCs w:val="22"/>
        </w:rPr>
        <w:t>FUTUR EN TOUS GENRES</w:t>
      </w:r>
      <w:r w:rsidRPr="00A36B1B">
        <w:rPr>
          <w:b/>
          <w:szCs w:val="22"/>
        </w:rPr>
        <w:t>, qui permettait aux filles d’aller voir des métiers dits masculins et aux garçons des métiers dits féminins ? C’est de ça qu’il s’agit ici.</w:t>
      </w:r>
    </w:p>
    <w:p w:rsidR="00CD0D3B" w:rsidRDefault="00CD0D3B" w:rsidP="00CD0D3B">
      <w:pPr>
        <w:pStyle w:val="ACCorps"/>
        <w:ind w:left="360"/>
        <w:jc w:val="left"/>
        <w:rPr>
          <w:szCs w:val="22"/>
        </w:rPr>
      </w:pPr>
      <w:r w:rsidRPr="00A36B1B">
        <w:rPr>
          <w:szCs w:val="22"/>
        </w:rPr>
        <w:t>Quel métier aviez-vous testé ? qu’en avez-vous pensé ? faut-il vraiment être un homme/une femme pour exercer ce genre de métier ?</w:t>
      </w:r>
    </w:p>
    <w:p w:rsidR="00CD0D3B" w:rsidRPr="00245625" w:rsidRDefault="00CD0D3B" w:rsidP="00CD0D3B">
      <w:pPr>
        <w:pStyle w:val="ACCorps"/>
        <w:ind w:left="360"/>
        <w:jc w:val="left"/>
        <w:rPr>
          <w:szCs w:val="22"/>
        </w:rPr>
      </w:pPr>
      <w:r w:rsidRPr="00245625">
        <w:rPr>
          <w:szCs w:val="22"/>
        </w:rPr>
        <w:t>Etc…</w:t>
      </w:r>
    </w:p>
    <w:p w:rsidR="00CD0D3B" w:rsidRPr="00CD0D3B" w:rsidRDefault="00CD0D3B" w:rsidP="00CD0D3B">
      <w:pPr>
        <w:pStyle w:val="ACCorps"/>
        <w:numPr>
          <w:ilvl w:val="0"/>
          <w:numId w:val="2"/>
        </w:numPr>
        <w:jc w:val="left"/>
        <w:rPr>
          <w:b/>
          <w:szCs w:val="22"/>
        </w:rPr>
      </w:pPr>
      <w:r w:rsidRPr="00A36B1B">
        <w:rPr>
          <w:b/>
          <w:szCs w:val="22"/>
        </w:rPr>
        <w:t>Comment réagiriez-vous si un copain vous disait qu’il songeait à devenir infirmier ou éducateur de la petite enfance ? coiffeur ? fleuriste ? Et si une amie choisissait le métier de mécanicienne ou policière ?</w:t>
      </w:r>
    </w:p>
    <w:p w:rsidR="00CD0D3B" w:rsidRDefault="00CD0D3B" w:rsidP="00CD0D3B">
      <w:pPr>
        <w:pStyle w:val="ACCorps"/>
        <w:numPr>
          <w:ilvl w:val="0"/>
          <w:numId w:val="2"/>
        </w:numPr>
        <w:jc w:val="left"/>
        <w:rPr>
          <w:b/>
          <w:szCs w:val="22"/>
        </w:rPr>
      </w:pPr>
      <w:proofErr w:type="gramStart"/>
      <w:r w:rsidRPr="00A36B1B">
        <w:rPr>
          <w:b/>
          <w:szCs w:val="22"/>
        </w:rPr>
        <w:t>etc</w:t>
      </w:r>
      <w:proofErr w:type="gramEnd"/>
      <w:r w:rsidRPr="00A36B1B">
        <w:rPr>
          <w:b/>
          <w:szCs w:val="22"/>
        </w:rPr>
        <w:t>…</w:t>
      </w:r>
    </w:p>
    <w:p w:rsidR="003C5405" w:rsidRDefault="003C5405" w:rsidP="003C5405">
      <w:pPr>
        <w:pStyle w:val="ACCorps"/>
        <w:ind w:left="360"/>
        <w:jc w:val="left"/>
        <w:rPr>
          <w:b/>
          <w:szCs w:val="22"/>
        </w:rPr>
      </w:pPr>
    </w:p>
    <w:p w:rsidR="00CD0D3B" w:rsidRDefault="001946E6" w:rsidP="001946E6">
      <w:pPr>
        <w:pStyle w:val="ACCorps"/>
        <w:numPr>
          <w:ilvl w:val="0"/>
          <w:numId w:val="4"/>
        </w:numPr>
        <w:tabs>
          <w:tab w:val="center" w:pos="5387"/>
        </w:tabs>
        <w:jc w:val="left"/>
        <w:rPr>
          <w:b/>
          <w:szCs w:val="22"/>
        </w:rPr>
      </w:pPr>
      <w:r w:rsidRPr="001946E6">
        <w:rPr>
          <w:b/>
          <w:szCs w:val="22"/>
        </w:rPr>
        <w:t>ANIMER LE QUIZZ</w:t>
      </w:r>
    </w:p>
    <w:p w:rsidR="001946E6" w:rsidRPr="003C62DD" w:rsidRDefault="001946E6" w:rsidP="001946E6">
      <w:pPr>
        <w:pStyle w:val="ACCorps"/>
        <w:numPr>
          <w:ilvl w:val="1"/>
          <w:numId w:val="4"/>
        </w:numPr>
        <w:tabs>
          <w:tab w:val="center" w:pos="5387"/>
        </w:tabs>
        <w:jc w:val="left"/>
        <w:rPr>
          <w:szCs w:val="22"/>
        </w:rPr>
      </w:pPr>
      <w:r w:rsidRPr="003C62DD">
        <w:rPr>
          <w:szCs w:val="22"/>
        </w:rPr>
        <w:t>Poser les questions et commenter les réponses</w:t>
      </w:r>
    </w:p>
    <w:p w:rsidR="001946E6" w:rsidRPr="003C62DD" w:rsidRDefault="001946E6" w:rsidP="001946E6">
      <w:pPr>
        <w:pStyle w:val="ACCorps"/>
        <w:numPr>
          <w:ilvl w:val="1"/>
          <w:numId w:val="4"/>
        </w:numPr>
        <w:tabs>
          <w:tab w:val="center" w:pos="5387"/>
        </w:tabs>
        <w:jc w:val="left"/>
        <w:rPr>
          <w:szCs w:val="22"/>
        </w:rPr>
      </w:pPr>
      <w:r w:rsidRPr="003C62DD">
        <w:rPr>
          <w:szCs w:val="22"/>
        </w:rPr>
        <w:t>Tenir le compte des réponses</w:t>
      </w:r>
    </w:p>
    <w:p w:rsidR="003C5405" w:rsidRDefault="003C5405" w:rsidP="003C5405">
      <w:pPr>
        <w:pStyle w:val="ACCorps"/>
        <w:numPr>
          <w:ilvl w:val="1"/>
          <w:numId w:val="4"/>
        </w:numPr>
        <w:tabs>
          <w:tab w:val="center" w:pos="5387"/>
        </w:tabs>
        <w:jc w:val="left"/>
        <w:rPr>
          <w:szCs w:val="22"/>
        </w:rPr>
      </w:pPr>
      <w:r>
        <w:rPr>
          <w:szCs w:val="22"/>
        </w:rPr>
        <w:t xml:space="preserve">Déclarer qui a gagné </w:t>
      </w:r>
    </w:p>
    <w:p w:rsidR="003C5405" w:rsidRPr="003C5405" w:rsidRDefault="003C5405" w:rsidP="003C5405">
      <w:pPr>
        <w:pStyle w:val="ACCorps"/>
        <w:tabs>
          <w:tab w:val="center" w:pos="5387"/>
        </w:tabs>
        <w:ind w:left="1080"/>
        <w:jc w:val="left"/>
        <w:rPr>
          <w:szCs w:val="22"/>
        </w:rPr>
      </w:pPr>
    </w:p>
    <w:p w:rsidR="00CD0D3B" w:rsidRPr="001946E6" w:rsidRDefault="001946E6" w:rsidP="001946E6">
      <w:pPr>
        <w:pStyle w:val="ACCorps"/>
        <w:numPr>
          <w:ilvl w:val="0"/>
          <w:numId w:val="4"/>
        </w:numPr>
        <w:jc w:val="left"/>
        <w:rPr>
          <w:szCs w:val="22"/>
        </w:rPr>
      </w:pPr>
      <w:r w:rsidRPr="001946E6">
        <w:rPr>
          <w:b/>
          <w:szCs w:val="22"/>
        </w:rPr>
        <w:t>VERIFIER</w:t>
      </w:r>
      <w:r w:rsidR="00CD0D3B" w:rsidRPr="001946E6">
        <w:rPr>
          <w:b/>
          <w:szCs w:val="22"/>
        </w:rPr>
        <w:t xml:space="preserve"> </w:t>
      </w:r>
      <w:r>
        <w:rPr>
          <w:b/>
          <w:szCs w:val="22"/>
        </w:rPr>
        <w:t>QUE LES PARTICIPANTES ET PARTICIPANTS</w:t>
      </w:r>
      <w:r w:rsidR="00CD0D3B" w:rsidRPr="001946E6">
        <w:rPr>
          <w:b/>
          <w:szCs w:val="22"/>
        </w:rPr>
        <w:t xml:space="preserve"> </w:t>
      </w:r>
      <w:r w:rsidRPr="001946E6">
        <w:rPr>
          <w:b/>
          <w:szCs w:val="22"/>
        </w:rPr>
        <w:t xml:space="preserve">REMPLISSENT CORRECTEMENT LE BULLETIN </w:t>
      </w:r>
    </w:p>
    <w:p w:rsidR="001946E6" w:rsidRDefault="003C5405" w:rsidP="00147C7E">
      <w:pPr>
        <w:pStyle w:val="ACCorps"/>
        <w:numPr>
          <w:ilvl w:val="0"/>
          <w:numId w:val="5"/>
        </w:numPr>
        <w:jc w:val="left"/>
        <w:rPr>
          <w:szCs w:val="22"/>
        </w:rPr>
      </w:pPr>
      <w:r>
        <w:rPr>
          <w:szCs w:val="22"/>
        </w:rPr>
        <w:t xml:space="preserve">Apposer </w:t>
      </w:r>
      <w:r w:rsidR="001946E6">
        <w:rPr>
          <w:szCs w:val="22"/>
        </w:rPr>
        <w:t xml:space="preserve">un tampon sur le bulletin </w:t>
      </w:r>
      <w:r>
        <w:rPr>
          <w:szCs w:val="22"/>
        </w:rPr>
        <w:t>de la personne ayant remporté le</w:t>
      </w:r>
      <w:r w:rsidR="001946E6">
        <w:rPr>
          <w:szCs w:val="22"/>
        </w:rPr>
        <w:t xml:space="preserve"> quizz</w:t>
      </w:r>
    </w:p>
    <w:p w:rsidR="001946E6" w:rsidRDefault="001946E6" w:rsidP="00147C7E">
      <w:pPr>
        <w:pStyle w:val="ACCorps"/>
        <w:numPr>
          <w:ilvl w:val="0"/>
          <w:numId w:val="5"/>
        </w:numPr>
        <w:jc w:val="left"/>
        <w:rPr>
          <w:szCs w:val="22"/>
        </w:rPr>
      </w:pPr>
      <w:r>
        <w:rPr>
          <w:szCs w:val="22"/>
        </w:rPr>
        <w:t xml:space="preserve">S’assurer que </w:t>
      </w:r>
      <w:r w:rsidR="00EA4115">
        <w:rPr>
          <w:szCs w:val="22"/>
        </w:rPr>
        <w:t>tout le monde glisse son</w:t>
      </w:r>
      <w:r>
        <w:rPr>
          <w:szCs w:val="22"/>
        </w:rPr>
        <w:t xml:space="preserve"> bulletin dans l’urne</w:t>
      </w:r>
    </w:p>
    <w:p w:rsidR="003C5405" w:rsidRPr="001946E6" w:rsidRDefault="003C5405" w:rsidP="003C5405">
      <w:pPr>
        <w:pStyle w:val="ACCorps"/>
        <w:ind w:left="360"/>
        <w:jc w:val="left"/>
        <w:rPr>
          <w:szCs w:val="22"/>
        </w:rPr>
      </w:pPr>
    </w:p>
    <w:p w:rsidR="00CD0D3B" w:rsidRPr="00293CD1" w:rsidRDefault="00CD0D3B" w:rsidP="00CD0D3B">
      <w:pPr>
        <w:pStyle w:val="ACCorps"/>
        <w:numPr>
          <w:ilvl w:val="0"/>
          <w:numId w:val="4"/>
        </w:numPr>
        <w:jc w:val="left"/>
        <w:rPr>
          <w:b/>
          <w:szCs w:val="22"/>
        </w:rPr>
      </w:pPr>
      <w:r w:rsidRPr="00293CD1">
        <w:rPr>
          <w:b/>
          <w:szCs w:val="22"/>
        </w:rPr>
        <w:t>LES CONGEDIER EN LES INVITANT A CHOISIR LEUR PROPRE VOIE, LOIN DES CLICHES</w:t>
      </w:r>
    </w:p>
    <w:p w:rsidR="00CD0D3B" w:rsidRDefault="00CD0D3B" w:rsidP="00CD0D3B">
      <w:pPr>
        <w:pStyle w:val="ACCorps"/>
        <w:tabs>
          <w:tab w:val="center" w:pos="5387"/>
        </w:tabs>
        <w:jc w:val="left"/>
        <w:rPr>
          <w:szCs w:val="22"/>
        </w:rPr>
      </w:pPr>
      <w:r>
        <w:rPr>
          <w:szCs w:val="22"/>
        </w:rPr>
        <w:t>Les encourager</w:t>
      </w:r>
      <w:r w:rsidRPr="00A36B1B">
        <w:rPr>
          <w:szCs w:val="22"/>
        </w:rPr>
        <w:t xml:space="preserve"> à suivre leurs propres aspirations, à faire leur propre choix, sans se laisser influencer par ce que pourraient penser leurs amis, profs, parents ou autres. </w:t>
      </w:r>
    </w:p>
    <w:p w:rsidR="00CD0D3B" w:rsidRDefault="00CD0D3B" w:rsidP="00CD0D3B">
      <w:pPr>
        <w:pStyle w:val="ACCorps"/>
        <w:tabs>
          <w:tab w:val="center" w:pos="5387"/>
        </w:tabs>
        <w:jc w:val="left"/>
        <w:rPr>
          <w:szCs w:val="22"/>
        </w:rPr>
      </w:pPr>
      <w:r w:rsidRPr="00A36B1B">
        <w:rPr>
          <w:szCs w:val="22"/>
        </w:rPr>
        <w:t xml:space="preserve">Le risque, si on se laisse influencer : </w:t>
      </w:r>
      <w:r w:rsidR="003C5405">
        <w:rPr>
          <w:szCs w:val="22"/>
        </w:rPr>
        <w:t>ne pas s’épanouir dans son travail !</w:t>
      </w:r>
    </w:p>
    <w:p w:rsidR="00CD0D3B" w:rsidRDefault="001946E6" w:rsidP="00CD0D3B">
      <w:pPr>
        <w:pStyle w:val="ACCorps"/>
        <w:tabs>
          <w:tab w:val="center" w:pos="5387"/>
        </w:tabs>
        <w:jc w:val="left"/>
        <w:rPr>
          <w:szCs w:val="22"/>
        </w:rPr>
      </w:pPr>
      <w:r>
        <w:rPr>
          <w:szCs w:val="22"/>
        </w:rPr>
        <w:t>Les encourager à consulter les infos disponibles sous le QR code</w:t>
      </w:r>
    </w:p>
    <w:p w:rsidR="001352C4" w:rsidRDefault="00CD0D3B" w:rsidP="003C5405">
      <w:pPr>
        <w:pStyle w:val="ACCorps"/>
        <w:tabs>
          <w:tab w:val="center" w:pos="5387"/>
        </w:tabs>
        <w:jc w:val="center"/>
      </w:pPr>
      <w:r>
        <w:rPr>
          <w:b/>
          <w:szCs w:val="22"/>
        </w:rPr>
        <w:t>******</w:t>
      </w:r>
      <w:r w:rsidRPr="00293CD1">
        <w:rPr>
          <w:b/>
          <w:szCs w:val="22"/>
        </w:rPr>
        <w:t>******</w:t>
      </w:r>
      <w:r>
        <w:rPr>
          <w:b/>
          <w:szCs w:val="22"/>
        </w:rPr>
        <w:t>*********</w:t>
      </w:r>
    </w:p>
    <w:sectPr w:rsidR="00135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75"/>
    <w:multiLevelType w:val="hybridMultilevel"/>
    <w:tmpl w:val="86AC0432"/>
    <w:lvl w:ilvl="0" w:tplc="100C000F">
      <w:start w:val="1"/>
      <w:numFmt w:val="decimal"/>
      <w:lvlText w:val="%1."/>
      <w:lvlJc w:val="left"/>
      <w:pPr>
        <w:ind w:left="720" w:hanging="360"/>
      </w:pPr>
      <w:rPr>
        <w:rFont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C76EB3"/>
    <w:multiLevelType w:val="hybridMultilevel"/>
    <w:tmpl w:val="6EF41B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19401F8"/>
    <w:multiLevelType w:val="hybridMultilevel"/>
    <w:tmpl w:val="D2C20BE0"/>
    <w:lvl w:ilvl="0" w:tplc="CACEF2D4">
      <w:start w:val="1"/>
      <w:numFmt w:val="decimal"/>
      <w:lvlText w:val="%1."/>
      <w:lvlJc w:val="left"/>
      <w:pPr>
        <w:ind w:left="360" w:hanging="360"/>
      </w:pPr>
      <w:rPr>
        <w:b/>
      </w:rPr>
    </w:lvl>
    <w:lvl w:ilvl="1" w:tplc="100C000B">
      <w:start w:val="1"/>
      <w:numFmt w:val="bullet"/>
      <w:lvlText w:val=""/>
      <w:lvlJc w:val="left"/>
      <w:pPr>
        <w:ind w:left="1080" w:hanging="360"/>
      </w:pPr>
      <w:rPr>
        <w:rFonts w:ascii="Wingdings" w:hAnsi="Wingding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47F12164"/>
    <w:multiLevelType w:val="hybridMultilevel"/>
    <w:tmpl w:val="952C408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216297D"/>
    <w:multiLevelType w:val="hybridMultilevel"/>
    <w:tmpl w:val="A872AD2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3B"/>
    <w:rsid w:val="001352C4"/>
    <w:rsid w:val="001946E6"/>
    <w:rsid w:val="003C5405"/>
    <w:rsid w:val="003C62DD"/>
    <w:rsid w:val="00414A63"/>
    <w:rsid w:val="0050452E"/>
    <w:rsid w:val="00BF344B"/>
    <w:rsid w:val="00CD0D3B"/>
    <w:rsid w:val="00EA4115"/>
    <w:rsid w:val="00EE61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A42F"/>
  <w15:docId w15:val="{070221DA-3358-43C8-86F9-3BA85A0E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B"/>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tre1">
    <w:name w:val="_AC_Titre 1"/>
    <w:basedOn w:val="ACNormal"/>
    <w:rsid w:val="00CD0D3B"/>
    <w:rPr>
      <w:b/>
      <w:sz w:val="32"/>
    </w:rPr>
  </w:style>
  <w:style w:type="paragraph" w:customStyle="1" w:styleId="ACNormal">
    <w:name w:val="_AC_Normal"/>
    <w:rsid w:val="00CD0D3B"/>
    <w:pPr>
      <w:spacing w:after="0" w:line="240" w:lineRule="auto"/>
    </w:pPr>
    <w:rPr>
      <w:rFonts w:ascii="Arial" w:eastAsia="Times New Roman" w:hAnsi="Arial" w:cs="Times New Roman"/>
      <w:szCs w:val="20"/>
      <w:lang w:val="fr-FR" w:eastAsia="fr-FR"/>
    </w:rPr>
  </w:style>
  <w:style w:type="paragraph" w:customStyle="1" w:styleId="ACCorps">
    <w:name w:val="_AC_Corps"/>
    <w:basedOn w:val="ACNormal"/>
    <w:rsid w:val="00CD0D3B"/>
    <w:pPr>
      <w:spacing w:before="240" w:line="240" w:lineRule="exact"/>
      <w:jc w:val="both"/>
    </w:pPr>
  </w:style>
  <w:style w:type="table" w:styleId="Grilledutableau">
    <w:name w:val="Table Grid"/>
    <w:basedOn w:val="TableauNormal"/>
    <w:rsid w:val="00CD0D3B"/>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Alexandra MOULIN-RAUSIS</cp:lastModifiedBy>
  <cp:revision>6</cp:revision>
  <dcterms:created xsi:type="dcterms:W3CDTF">2021-12-23T07:35:00Z</dcterms:created>
  <dcterms:modified xsi:type="dcterms:W3CDTF">2022-01-03T08:27:00Z</dcterms:modified>
</cp:coreProperties>
</file>